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FCAA" w14:textId="3474C9A5" w:rsidR="000F715E" w:rsidRPr="000F715E" w:rsidRDefault="000F715E" w:rsidP="000F715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lang w:val="lt-LT"/>
        </w:rPr>
      </w:pPr>
      <w:r w:rsidRPr="000F715E">
        <w:rPr>
          <w:rFonts w:ascii="Times New Roman" w:eastAsia="Calibri" w:hAnsi="Times New Roman" w:cs="Times New Roman"/>
          <w:b/>
          <w:bCs/>
          <w:sz w:val="24"/>
          <w:lang w:val="lt-LT"/>
        </w:rPr>
        <w:t>Elektrėnų savivaldybės literatūros ir meno muziejaus direktoriaus</w:t>
      </w:r>
    </w:p>
    <w:p w14:paraId="304F7B57" w14:textId="5EB64F2B" w:rsidR="000F715E" w:rsidRPr="000F715E" w:rsidRDefault="000F715E" w:rsidP="000F715E">
      <w:pPr>
        <w:spacing w:line="256" w:lineRule="auto"/>
        <w:jc w:val="center"/>
        <w:rPr>
          <w:rFonts w:ascii="Times New Roman" w:eastAsia="Calibri" w:hAnsi="Times New Roman" w:cs="Times New Roman"/>
          <w:sz w:val="24"/>
          <w:lang w:val="lt-LT"/>
        </w:rPr>
      </w:pPr>
      <w:r w:rsidRPr="000F715E">
        <w:rPr>
          <w:rFonts w:ascii="Times New Roman" w:eastAsia="Calibri" w:hAnsi="Times New Roman" w:cs="Times New Roman"/>
          <w:b/>
          <w:bCs/>
          <w:sz w:val="24"/>
          <w:lang w:val="lt-LT"/>
        </w:rPr>
        <w:t>2021 metų užduotys</w:t>
      </w:r>
    </w:p>
    <w:tbl>
      <w:tblPr>
        <w:tblW w:w="96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6"/>
        <w:gridCol w:w="2977"/>
      </w:tblGrid>
      <w:tr w:rsidR="000F715E" w:rsidRPr="000F715E" w14:paraId="7B135CBA" w14:textId="77777777" w:rsidTr="0035592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887A" w14:textId="77777777" w:rsidR="000F715E" w:rsidRPr="000F715E" w:rsidRDefault="000F715E" w:rsidP="000F71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Užduotys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A24A" w14:textId="77777777" w:rsidR="000F715E" w:rsidRPr="000F715E" w:rsidRDefault="000F715E" w:rsidP="000F71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AF00" w14:textId="77777777" w:rsidR="000F715E" w:rsidRPr="000F715E" w:rsidRDefault="000F715E" w:rsidP="000F71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0F715E" w:rsidRPr="000F715E" w14:paraId="0110AF5A" w14:textId="77777777" w:rsidTr="0035592F">
        <w:trPr>
          <w:trHeight w:val="2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4195" w14:textId="77777777" w:rsidR="000F715E" w:rsidRPr="000F715E" w:rsidRDefault="000F715E" w:rsidP="000F715E">
            <w:pPr>
              <w:numPr>
                <w:ilvl w:val="0"/>
                <w:numId w:val="1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Užtikrinti Elektrėnų savivaldybės literatūros ir meno muziejaus veiklą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CE44" w14:textId="77777777" w:rsidR="000F715E" w:rsidRPr="000F715E" w:rsidRDefault="000F715E" w:rsidP="000F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 xml:space="preserve">Teisės aktų ( muziejaus nuostatų pakeitimas, muziejaus etatų skaičiaus tvirtinimas) Elektrėnų savivaldybės taryboje, gerinti darbo sąlygas </w:t>
            </w:r>
          </w:p>
          <w:p w14:paraId="6EB6D813" w14:textId="77777777" w:rsidR="000F715E" w:rsidRPr="000F715E" w:rsidRDefault="000F715E" w:rsidP="000F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siekti, kad būtų</w:t>
            </w:r>
          </w:p>
          <w:p w14:paraId="778C34C7" w14:textId="77777777" w:rsidR="000F715E" w:rsidRPr="000F715E" w:rsidRDefault="000F715E" w:rsidP="000F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užtikrinti darbų saugos reikalavimai, darbuotojai laikytųsi darbo tvarkos taisyklių, motyvuoti darbuotojus dalyvauti mokymuose ir koordinuoti mokymų tikslingumą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B70" w14:textId="7F688825" w:rsidR="000F715E" w:rsidRPr="000F715E" w:rsidRDefault="000F715E" w:rsidP="000F71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 xml:space="preserve">Siekti kad darbuotojai būtų aprūpinti darbo priemonėmis, planuojama išleisti į </w:t>
            </w:r>
            <w:r>
              <w:rPr>
                <w:rFonts w:ascii="Times New Roman" w:eastAsia="Calibri" w:hAnsi="Times New Roman" w:cs="Times New Roman"/>
                <w:sz w:val="24"/>
                <w:lang w:val="lt-LT"/>
              </w:rPr>
              <w:t>5</w:t>
            </w: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 xml:space="preserve"> seminarus</w:t>
            </w:r>
          </w:p>
        </w:tc>
      </w:tr>
      <w:tr w:rsidR="000F715E" w:rsidRPr="000F715E" w14:paraId="08F1F4CE" w14:textId="77777777" w:rsidTr="0035592F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C63D" w14:textId="683BDF09" w:rsidR="000F715E" w:rsidRPr="000F715E" w:rsidRDefault="000F715E" w:rsidP="000F715E">
            <w:pPr>
              <w:numPr>
                <w:ilvl w:val="0"/>
                <w:numId w:val="1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Vykdyti muziejinę veiklą pagrindinėse patalpose (Rungos 24, Elektrėnai) ir padalinyje Abromiškių svirne ( Sanatorijos 32, Abromiškės)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1B5C" w14:textId="77777777" w:rsidR="000F715E" w:rsidRPr="000F715E" w:rsidRDefault="000F715E" w:rsidP="000F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 xml:space="preserve">Organizuoti renginius ir parodas </w:t>
            </w:r>
          </w:p>
          <w:p w14:paraId="341B478E" w14:textId="77777777" w:rsidR="000F715E" w:rsidRPr="000F715E" w:rsidRDefault="000F715E" w:rsidP="000F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(tradicinius muziejaus renginius ir kt. veiklą, susijusią su įstaigos veikla) ekskursijas, koordinuoti edukacinių užsiėmimų veiklą vykdyti eksponatų skaitmeninimo priežiūrą ir tvirtinimą, komplektuoti Muziejaus muziejinių vertybių fondą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CFBB" w14:textId="77777777" w:rsidR="000F715E" w:rsidRPr="000F715E" w:rsidRDefault="000F715E" w:rsidP="000F71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Planuoti ir pravesti renginius, tvirtinti LIMIS sistemoje suskaitmenintus eksponatus pagal sistemos duomenis,  pravesti  užsiėmimus pagal poreikį, plėsti Muziejaus fondą.</w:t>
            </w:r>
          </w:p>
        </w:tc>
      </w:tr>
      <w:tr w:rsidR="000F715E" w:rsidRPr="000F715E" w14:paraId="540C33BB" w14:textId="77777777" w:rsidTr="0035592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3B55" w14:textId="77777777" w:rsidR="000F715E" w:rsidRPr="000F715E" w:rsidRDefault="000F715E" w:rsidP="000F715E">
            <w:pPr>
              <w:numPr>
                <w:ilvl w:val="0"/>
                <w:numId w:val="1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Dalyvauti projektinėje veikloje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0412" w14:textId="77777777" w:rsidR="000F715E" w:rsidRPr="000F715E" w:rsidRDefault="000F715E" w:rsidP="000F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Siekti gauti papildomą finansavimą</w:t>
            </w:r>
          </w:p>
          <w:p w14:paraId="3B86F85D" w14:textId="77777777" w:rsidR="000F715E" w:rsidRPr="000F715E" w:rsidRDefault="000F715E" w:rsidP="000F7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projektinėms veikloms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C8C0" w14:textId="77777777" w:rsidR="000F715E" w:rsidRPr="000F715E" w:rsidRDefault="000F715E" w:rsidP="000F715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lang w:val="lt-LT"/>
              </w:rPr>
            </w:pPr>
            <w:r w:rsidRPr="000F715E">
              <w:rPr>
                <w:rFonts w:ascii="Times New Roman" w:eastAsia="Calibri" w:hAnsi="Times New Roman" w:cs="Times New Roman"/>
                <w:sz w:val="24"/>
                <w:lang w:val="lt-LT"/>
              </w:rPr>
              <w:t>Teikti paraiškas  muziejinei veiklai vykdyti (paruošti 3 projektus)</w:t>
            </w:r>
          </w:p>
        </w:tc>
      </w:tr>
    </w:tbl>
    <w:p w14:paraId="73297FCC" w14:textId="77777777" w:rsidR="000F715E" w:rsidRPr="000F715E" w:rsidRDefault="000F715E" w:rsidP="000F715E">
      <w:pPr>
        <w:spacing w:line="256" w:lineRule="auto"/>
        <w:rPr>
          <w:rFonts w:ascii="Times New Roman" w:eastAsia="Calibri" w:hAnsi="Times New Roman" w:cs="Times New Roman"/>
          <w:sz w:val="24"/>
          <w:lang w:val="lt-LT"/>
        </w:rPr>
      </w:pPr>
    </w:p>
    <w:p w14:paraId="1C9C0992" w14:textId="77777777" w:rsidR="00334939" w:rsidRDefault="00334939"/>
    <w:sectPr w:rsidR="0033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2438"/>
    <w:multiLevelType w:val="hybridMultilevel"/>
    <w:tmpl w:val="6FDCDB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95"/>
    <w:rsid w:val="000F715E"/>
    <w:rsid w:val="00277B95"/>
    <w:rsid w:val="0033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AC94"/>
  <w15:chartTrackingRefBased/>
  <w15:docId w15:val="{0169DD17-2303-4D50-A87E-3E28E1EA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Diemontas</dc:creator>
  <cp:keywords/>
  <dc:description/>
  <cp:lastModifiedBy>Tomas Diemontas</cp:lastModifiedBy>
  <cp:revision>2</cp:revision>
  <dcterms:created xsi:type="dcterms:W3CDTF">2021-02-11T07:40:00Z</dcterms:created>
  <dcterms:modified xsi:type="dcterms:W3CDTF">2021-02-11T07:42:00Z</dcterms:modified>
</cp:coreProperties>
</file>